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0EAA5F9E" w14:textId="01107E03" w:rsidR="00D075F4" w:rsidRDefault="00D075F4" w:rsidP="00392961">
      <w:pPr>
        <w:pStyle w:val="Title"/>
      </w:pPr>
      <w:r>
        <w:t>CISD T-TESS TECH MATRIX</w:t>
      </w:r>
    </w:p>
    <w:p w14:paraId="3922E167" w14:textId="77777777" w:rsidR="00D075F4" w:rsidRDefault="00D075F4"/>
    <w:tbl>
      <w:tblPr>
        <w:tblStyle w:val="TableGrid"/>
        <w:tblW w:w="11610" w:type="dxa"/>
        <w:tblInd w:w="-252" w:type="dxa"/>
        <w:tblLayout w:type="fixed"/>
        <w:tblLook w:val="04A0" w:firstRow="1" w:lastRow="0" w:firstColumn="1" w:lastColumn="0" w:noHBand="0" w:noVBand="1"/>
      </w:tblPr>
      <w:tblGrid>
        <w:gridCol w:w="1728"/>
        <w:gridCol w:w="1962"/>
        <w:gridCol w:w="1980"/>
        <w:gridCol w:w="1890"/>
        <w:gridCol w:w="1980"/>
        <w:gridCol w:w="2070"/>
      </w:tblGrid>
      <w:tr w:rsidR="00B577F8" w14:paraId="3E656DF6" w14:textId="77777777" w:rsidTr="007D5A43">
        <w:trPr>
          <w:trHeight w:val="2960"/>
        </w:trPr>
        <w:tc>
          <w:tcPr>
            <w:tcW w:w="1728" w:type="dxa"/>
          </w:tcPr>
          <w:p w14:paraId="0A2DFE51" w14:textId="77777777" w:rsidR="006979D2" w:rsidRDefault="001C657F">
            <w:pPr>
              <w:rPr>
                <w:rFonts w:ascii="Century Gothic" w:hAnsi="Century Gothic" w:cs="Apple Chancery"/>
                <w:sz w:val="36"/>
                <w:szCs w:val="36"/>
              </w:rPr>
            </w:pPr>
            <w:r>
              <w:rPr>
                <w:rFonts w:ascii="Century Gothic" w:hAnsi="Century Gothic" w:cs="Apple Chancery"/>
                <w:noProof/>
                <w:sz w:val="36"/>
                <w:szCs w:val="36"/>
              </w:rPr>
              <w:drawing>
                <wp:inline distT="0" distB="0" distL="0" distR="0" wp14:anchorId="2CA886FA" wp14:editId="584EF764">
                  <wp:extent cx="960120" cy="661035"/>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gar head.png"/>
                          <pic:cNvPicPr/>
                        </pic:nvPicPr>
                        <pic:blipFill>
                          <a:blip r:embed="rId7">
                            <a:extLst>
                              <a:ext uri="{28A0092B-C50C-407E-A947-70E740481C1C}">
                                <a14:useLocalDpi xmlns:a14="http://schemas.microsoft.com/office/drawing/2010/main" val="0"/>
                              </a:ext>
                            </a:extLst>
                          </a:blip>
                          <a:stretch>
                            <a:fillRect/>
                          </a:stretch>
                        </pic:blipFill>
                        <pic:spPr>
                          <a:xfrm>
                            <a:off x="0" y="0"/>
                            <a:ext cx="960120" cy="661035"/>
                          </a:xfrm>
                          <a:prstGeom prst="rect">
                            <a:avLst/>
                          </a:prstGeom>
                        </pic:spPr>
                      </pic:pic>
                    </a:graphicData>
                  </a:graphic>
                </wp:inline>
              </w:drawing>
            </w:r>
          </w:p>
        </w:tc>
        <w:tc>
          <w:tcPr>
            <w:tcW w:w="1962" w:type="dxa"/>
          </w:tcPr>
          <w:p w14:paraId="2182315C" w14:textId="77777777" w:rsidR="007D5A43" w:rsidRDefault="007B11EB">
            <w:pPr>
              <w:rPr>
                <w:rFonts w:ascii="Century Gothic" w:hAnsi="Century Gothic" w:cs="Apple Chancery"/>
                <w:sz w:val="36"/>
                <w:szCs w:val="36"/>
              </w:rPr>
            </w:pPr>
            <w:r>
              <w:rPr>
                <w:rFonts w:ascii="Century Gothic" w:hAnsi="Century Gothic" w:cs="Apple Chancery"/>
                <w:noProof/>
                <w:sz w:val="36"/>
                <w:szCs w:val="36"/>
              </w:rPr>
              <w:drawing>
                <wp:inline distT="0" distB="0" distL="0" distR="0" wp14:anchorId="6875979C" wp14:editId="0246252D">
                  <wp:extent cx="1108710" cy="1052830"/>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4-06 at 11.28.19 AM.png"/>
                          <pic:cNvPicPr/>
                        </pic:nvPicPr>
                        <pic:blipFill>
                          <a:blip r:embed="rId8">
                            <a:extLst>
                              <a:ext uri="{28A0092B-C50C-407E-A947-70E740481C1C}">
                                <a14:useLocalDpi xmlns:a14="http://schemas.microsoft.com/office/drawing/2010/main" val="0"/>
                              </a:ext>
                            </a:extLst>
                          </a:blip>
                          <a:stretch>
                            <a:fillRect/>
                          </a:stretch>
                        </pic:blipFill>
                        <pic:spPr>
                          <a:xfrm>
                            <a:off x="0" y="0"/>
                            <a:ext cx="1108710" cy="1052830"/>
                          </a:xfrm>
                          <a:prstGeom prst="rect">
                            <a:avLst/>
                          </a:prstGeom>
                        </pic:spPr>
                      </pic:pic>
                    </a:graphicData>
                  </a:graphic>
                </wp:inline>
              </w:drawing>
            </w:r>
          </w:p>
          <w:p w14:paraId="1AAC5849" w14:textId="77777777" w:rsidR="006979D2" w:rsidRPr="007D5A43" w:rsidRDefault="007D5A43" w:rsidP="007D5A43">
            <w:pPr>
              <w:rPr>
                <w:rFonts w:ascii="Century Gothic" w:hAnsi="Century Gothic" w:cs="Apple Chancery"/>
              </w:rPr>
            </w:pPr>
            <w:r w:rsidRPr="007D5A43">
              <w:rPr>
                <w:rFonts w:ascii="Century Gothic" w:hAnsi="Century Gothic" w:cs="Apple Chancery"/>
              </w:rPr>
              <w:t>The Teacher</w:t>
            </w:r>
            <w:r w:rsidR="007B11EB">
              <w:rPr>
                <w:rFonts w:ascii="Century Gothic" w:hAnsi="Century Gothic" w:cs="Apple Chancery"/>
              </w:rPr>
              <w:t xml:space="preserve"> begins to incorporate tech</w:t>
            </w:r>
            <w:r w:rsidR="001C657F">
              <w:rPr>
                <w:rFonts w:ascii="Century Gothic" w:hAnsi="Century Gothic" w:cs="Apple Chancery"/>
              </w:rPr>
              <w:t>nology</w:t>
            </w:r>
            <w:r w:rsidR="007B11EB">
              <w:rPr>
                <w:rFonts w:ascii="Century Gothic" w:hAnsi="Century Gothic" w:cs="Apple Chancery"/>
              </w:rPr>
              <w:t xml:space="preserve"> into</w:t>
            </w:r>
            <w:r w:rsidRPr="007D5A43">
              <w:rPr>
                <w:rFonts w:ascii="Century Gothic" w:hAnsi="Century Gothic" w:cs="Apple Chancery"/>
              </w:rPr>
              <w:t xml:space="preserve"> lessons</w:t>
            </w:r>
            <w:r w:rsidR="007B11EB">
              <w:rPr>
                <w:rFonts w:ascii="Century Gothic" w:hAnsi="Century Gothic" w:cs="Apple Chancery"/>
              </w:rPr>
              <w:t xml:space="preserve"> in a basic form</w:t>
            </w:r>
          </w:p>
        </w:tc>
        <w:tc>
          <w:tcPr>
            <w:tcW w:w="1980" w:type="dxa"/>
          </w:tcPr>
          <w:p w14:paraId="60C3B565" w14:textId="77777777" w:rsidR="007D5A43" w:rsidRDefault="007B11EB">
            <w:pPr>
              <w:rPr>
                <w:rFonts w:ascii="Century Gothic" w:hAnsi="Century Gothic" w:cs="Apple Chancery"/>
                <w:sz w:val="36"/>
                <w:szCs w:val="36"/>
              </w:rPr>
            </w:pPr>
            <w:r>
              <w:rPr>
                <w:rFonts w:ascii="Century Gothic" w:hAnsi="Century Gothic" w:cs="Apple Chancery"/>
                <w:noProof/>
                <w:sz w:val="36"/>
                <w:szCs w:val="36"/>
              </w:rPr>
              <w:drawing>
                <wp:inline distT="0" distB="0" distL="0" distR="0" wp14:anchorId="580CD93B" wp14:editId="7FF69AE0">
                  <wp:extent cx="1120140" cy="9944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4-06 at 11.27.00 AM.png"/>
                          <pic:cNvPicPr/>
                        </pic:nvPicPr>
                        <pic:blipFill>
                          <a:blip r:embed="rId9">
                            <a:extLst>
                              <a:ext uri="{28A0092B-C50C-407E-A947-70E740481C1C}">
                                <a14:useLocalDpi xmlns:a14="http://schemas.microsoft.com/office/drawing/2010/main" val="0"/>
                              </a:ext>
                            </a:extLst>
                          </a:blip>
                          <a:stretch>
                            <a:fillRect/>
                          </a:stretch>
                        </pic:blipFill>
                        <pic:spPr>
                          <a:xfrm>
                            <a:off x="0" y="0"/>
                            <a:ext cx="1120140" cy="994410"/>
                          </a:xfrm>
                          <a:prstGeom prst="rect">
                            <a:avLst/>
                          </a:prstGeom>
                        </pic:spPr>
                      </pic:pic>
                    </a:graphicData>
                  </a:graphic>
                </wp:inline>
              </w:drawing>
            </w:r>
          </w:p>
          <w:p w14:paraId="4F12CB77" w14:textId="77777777" w:rsidR="006979D2" w:rsidRPr="007D5A43" w:rsidRDefault="007D5A43" w:rsidP="007D5A43">
            <w:pPr>
              <w:rPr>
                <w:rFonts w:ascii="Century Gothic" w:hAnsi="Century Gothic" w:cs="Apple Chancery"/>
              </w:rPr>
            </w:pPr>
            <w:r w:rsidRPr="007D5A43">
              <w:rPr>
                <w:rFonts w:ascii="Century Gothic" w:hAnsi="Century Gothic" w:cs="Apple Chancery"/>
              </w:rPr>
              <w:t>The teacher instructs students on how to use tech</w:t>
            </w:r>
            <w:r w:rsidR="001C657F">
              <w:rPr>
                <w:rFonts w:ascii="Century Gothic" w:hAnsi="Century Gothic" w:cs="Apple Chancery"/>
              </w:rPr>
              <w:t>. Students are consumers of technology</w:t>
            </w:r>
          </w:p>
        </w:tc>
        <w:tc>
          <w:tcPr>
            <w:tcW w:w="1890" w:type="dxa"/>
          </w:tcPr>
          <w:p w14:paraId="1F148407" w14:textId="77777777" w:rsidR="007D5A43" w:rsidRDefault="00B12941">
            <w:pPr>
              <w:rPr>
                <w:rFonts w:ascii="Century Gothic" w:hAnsi="Century Gothic" w:cs="Apple Chancery"/>
                <w:sz w:val="36"/>
                <w:szCs w:val="36"/>
              </w:rPr>
            </w:pPr>
            <w:r>
              <w:rPr>
                <w:rFonts w:ascii="Century Gothic" w:hAnsi="Century Gothic" w:cs="Apple Chancery"/>
                <w:noProof/>
                <w:sz w:val="36"/>
                <w:szCs w:val="36"/>
              </w:rPr>
              <w:drawing>
                <wp:inline distT="0" distB="0" distL="0" distR="0" wp14:anchorId="32A0908B" wp14:editId="54D5E010">
                  <wp:extent cx="1016000" cy="1062734"/>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4-06 at 11.14.26 AM.png"/>
                          <pic:cNvPicPr/>
                        </pic:nvPicPr>
                        <pic:blipFill>
                          <a:blip r:embed="rId10">
                            <a:extLst>
                              <a:ext uri="{28A0092B-C50C-407E-A947-70E740481C1C}">
                                <a14:useLocalDpi xmlns:a14="http://schemas.microsoft.com/office/drawing/2010/main" val="0"/>
                              </a:ext>
                            </a:extLst>
                          </a:blip>
                          <a:stretch>
                            <a:fillRect/>
                          </a:stretch>
                        </pic:blipFill>
                        <pic:spPr>
                          <a:xfrm>
                            <a:off x="0" y="0"/>
                            <a:ext cx="1016000" cy="1062734"/>
                          </a:xfrm>
                          <a:prstGeom prst="rect">
                            <a:avLst/>
                          </a:prstGeom>
                        </pic:spPr>
                      </pic:pic>
                    </a:graphicData>
                  </a:graphic>
                </wp:inline>
              </w:drawing>
            </w:r>
          </w:p>
          <w:p w14:paraId="7119B451" w14:textId="77777777" w:rsidR="006979D2" w:rsidRPr="00A35A35" w:rsidRDefault="007D5A43" w:rsidP="007D5A43">
            <w:pPr>
              <w:rPr>
                <w:rFonts w:ascii="Century Gothic" w:hAnsi="Century Gothic" w:cs="Apple Chancery"/>
              </w:rPr>
            </w:pPr>
            <w:r w:rsidRPr="00A35A35">
              <w:rPr>
                <w:rFonts w:ascii="Century Gothic" w:hAnsi="Century Gothic" w:cs="Apple Chancery"/>
              </w:rPr>
              <w:t xml:space="preserve">The teacher directs students to </w:t>
            </w:r>
            <w:r w:rsidR="00A35A35" w:rsidRPr="00A35A35">
              <w:rPr>
                <w:rFonts w:ascii="Century Gothic" w:hAnsi="Century Gothic" w:cs="Apple Chancery"/>
              </w:rPr>
              <w:t>various tech</w:t>
            </w:r>
            <w:r w:rsidR="001C657F">
              <w:rPr>
                <w:rFonts w:ascii="Century Gothic" w:hAnsi="Century Gothic" w:cs="Apple Chancery"/>
              </w:rPr>
              <w:t>nology</w:t>
            </w:r>
            <w:r w:rsidR="00A35A35" w:rsidRPr="00A35A35">
              <w:rPr>
                <w:rFonts w:ascii="Century Gothic" w:hAnsi="Century Gothic" w:cs="Apple Chancery"/>
              </w:rPr>
              <w:t xml:space="preserve"> resources</w:t>
            </w:r>
          </w:p>
        </w:tc>
        <w:tc>
          <w:tcPr>
            <w:tcW w:w="1980" w:type="dxa"/>
          </w:tcPr>
          <w:p w14:paraId="022774FA" w14:textId="77777777" w:rsidR="00A35A35" w:rsidRDefault="00B12941">
            <w:pPr>
              <w:rPr>
                <w:rFonts w:ascii="Century Gothic" w:hAnsi="Century Gothic" w:cs="Apple Chancery"/>
                <w:sz w:val="36"/>
                <w:szCs w:val="36"/>
              </w:rPr>
            </w:pPr>
            <w:r>
              <w:rPr>
                <w:rFonts w:ascii="Century Gothic" w:hAnsi="Century Gothic" w:cs="Apple Chancery"/>
                <w:noProof/>
                <w:sz w:val="36"/>
                <w:szCs w:val="36"/>
              </w:rPr>
              <w:drawing>
                <wp:inline distT="0" distB="0" distL="0" distR="0" wp14:anchorId="2C01AF2A" wp14:editId="57A9A091">
                  <wp:extent cx="1120140" cy="968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4-06 at 11.11.20 AM.png"/>
                          <pic:cNvPicPr/>
                        </pic:nvPicPr>
                        <pic:blipFill>
                          <a:blip r:embed="rId11">
                            <a:extLst>
                              <a:ext uri="{28A0092B-C50C-407E-A947-70E740481C1C}">
                                <a14:useLocalDpi xmlns:a14="http://schemas.microsoft.com/office/drawing/2010/main" val="0"/>
                              </a:ext>
                            </a:extLst>
                          </a:blip>
                          <a:stretch>
                            <a:fillRect/>
                          </a:stretch>
                        </pic:blipFill>
                        <pic:spPr>
                          <a:xfrm>
                            <a:off x="0" y="0"/>
                            <a:ext cx="1120140" cy="968375"/>
                          </a:xfrm>
                          <a:prstGeom prst="rect">
                            <a:avLst/>
                          </a:prstGeom>
                        </pic:spPr>
                      </pic:pic>
                    </a:graphicData>
                  </a:graphic>
                </wp:inline>
              </w:drawing>
            </w:r>
          </w:p>
          <w:p w14:paraId="3EBF3D83" w14:textId="77777777" w:rsidR="006979D2" w:rsidRPr="00A35A35" w:rsidRDefault="00A35A35" w:rsidP="00A35A35">
            <w:pPr>
              <w:rPr>
                <w:rFonts w:ascii="Century Gothic" w:hAnsi="Century Gothic" w:cs="Apple Chancery"/>
              </w:rPr>
            </w:pPr>
            <w:r w:rsidRPr="00A35A35">
              <w:rPr>
                <w:rFonts w:ascii="Century Gothic" w:hAnsi="Century Gothic" w:cs="Apple Chancery"/>
              </w:rPr>
              <w:t>The teacher provides learning opportunities giving students choices in technology</w:t>
            </w:r>
          </w:p>
        </w:tc>
        <w:tc>
          <w:tcPr>
            <w:tcW w:w="2070" w:type="dxa"/>
          </w:tcPr>
          <w:p w14:paraId="49A7A841" w14:textId="77777777" w:rsidR="00A35A35" w:rsidRDefault="00A35A35">
            <w:pPr>
              <w:rPr>
                <w:rFonts w:ascii="Century Gothic" w:hAnsi="Century Gothic" w:cs="Apple Chancery"/>
                <w:sz w:val="36"/>
                <w:szCs w:val="36"/>
              </w:rPr>
            </w:pPr>
            <w:r>
              <w:rPr>
                <w:rFonts w:ascii="Century Gothic" w:hAnsi="Century Gothic" w:cs="Apple Chancery"/>
                <w:noProof/>
                <w:sz w:val="36"/>
                <w:szCs w:val="36"/>
              </w:rPr>
              <w:drawing>
                <wp:inline distT="0" distB="0" distL="0" distR="0" wp14:anchorId="2181D15D" wp14:editId="0C49ABD7">
                  <wp:extent cx="1177290" cy="1004570"/>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3-30 at 2.38.25 PM.png"/>
                          <pic:cNvPicPr/>
                        </pic:nvPicPr>
                        <pic:blipFill>
                          <a:blip r:embed="rId12">
                            <a:extLst>
                              <a:ext uri="{28A0092B-C50C-407E-A947-70E740481C1C}">
                                <a14:useLocalDpi xmlns:a14="http://schemas.microsoft.com/office/drawing/2010/main" val="0"/>
                              </a:ext>
                            </a:extLst>
                          </a:blip>
                          <a:stretch>
                            <a:fillRect/>
                          </a:stretch>
                        </pic:blipFill>
                        <pic:spPr>
                          <a:xfrm>
                            <a:off x="0" y="0"/>
                            <a:ext cx="1177290" cy="1004570"/>
                          </a:xfrm>
                          <a:prstGeom prst="rect">
                            <a:avLst/>
                          </a:prstGeom>
                        </pic:spPr>
                      </pic:pic>
                    </a:graphicData>
                  </a:graphic>
                </wp:inline>
              </w:drawing>
            </w:r>
          </w:p>
          <w:p w14:paraId="3FEE920A" w14:textId="77777777" w:rsidR="006979D2" w:rsidRPr="00A35A35" w:rsidRDefault="00A35A35" w:rsidP="00A35A35">
            <w:pPr>
              <w:rPr>
                <w:rFonts w:ascii="Century Gothic" w:hAnsi="Century Gothic" w:cs="Apple Chancery"/>
              </w:rPr>
            </w:pPr>
            <w:r w:rsidRPr="00A35A35">
              <w:rPr>
                <w:rFonts w:ascii="Century Gothic" w:hAnsi="Century Gothic" w:cs="Apple Chancery"/>
              </w:rPr>
              <w:t>The teacher provides learning opportunities that would not be possible without tech</w:t>
            </w:r>
          </w:p>
        </w:tc>
      </w:tr>
      <w:tr w:rsidR="00B577F8" w14:paraId="4D6F31CC" w14:textId="77777777" w:rsidTr="007D5A43">
        <w:tc>
          <w:tcPr>
            <w:tcW w:w="1728" w:type="dxa"/>
          </w:tcPr>
          <w:p w14:paraId="54385886" w14:textId="77777777" w:rsidR="006979D2" w:rsidRDefault="007D5A43">
            <w:pPr>
              <w:rPr>
                <w:rFonts w:ascii="Century Gothic" w:hAnsi="Century Gothic" w:cs="Apple Chancery"/>
                <w:sz w:val="36"/>
                <w:szCs w:val="36"/>
              </w:rPr>
            </w:pPr>
            <w:r>
              <w:rPr>
                <w:rFonts w:ascii="Century Gothic" w:hAnsi="Century Gothic" w:cs="Apple Chancery"/>
                <w:sz w:val="36"/>
                <w:szCs w:val="36"/>
              </w:rPr>
              <w:t>Domain</w:t>
            </w:r>
          </w:p>
          <w:p w14:paraId="10A8E493" w14:textId="77777777" w:rsidR="007D5A43" w:rsidRDefault="007D5A43">
            <w:pPr>
              <w:rPr>
                <w:rFonts w:ascii="Century Gothic" w:hAnsi="Century Gothic" w:cs="Apple Chancery"/>
                <w:sz w:val="36"/>
                <w:szCs w:val="36"/>
              </w:rPr>
            </w:pPr>
            <w:r>
              <w:rPr>
                <w:rFonts w:ascii="Century Gothic" w:hAnsi="Century Gothic" w:cs="Apple Chancery"/>
                <w:sz w:val="36"/>
                <w:szCs w:val="36"/>
              </w:rPr>
              <w:t>1</w:t>
            </w:r>
          </w:p>
          <w:p w14:paraId="3A55915A" w14:textId="77777777" w:rsidR="007D5A43" w:rsidRPr="0095155F" w:rsidRDefault="001C657F">
            <w:pPr>
              <w:rPr>
                <w:rFonts w:ascii="Century Gothic" w:hAnsi="Century Gothic" w:cs="Apple Chancery"/>
              </w:rPr>
            </w:pPr>
            <w:r w:rsidRPr="0095155F">
              <w:rPr>
                <w:rFonts w:ascii="Century Gothic" w:hAnsi="Century Gothic" w:cs="Apple Chancery"/>
              </w:rPr>
              <w:t>Planning</w:t>
            </w:r>
          </w:p>
        </w:tc>
        <w:tc>
          <w:tcPr>
            <w:tcW w:w="1962" w:type="dxa"/>
          </w:tcPr>
          <w:p w14:paraId="7FB5FB24" w14:textId="5BC666E0" w:rsidR="006979D2" w:rsidRPr="00C87916" w:rsidRDefault="00C87916" w:rsidP="00C87916">
            <w:pPr>
              <w:rPr>
                <w:rFonts w:ascii="Times" w:eastAsia="Times New Roman" w:hAnsi="Times" w:cs="Times New Roman"/>
                <w:sz w:val="20"/>
                <w:szCs w:val="20"/>
              </w:rPr>
            </w:pPr>
            <w:r>
              <w:rPr>
                <w:rFonts w:ascii="Century Gothic" w:eastAsia="Times New Roman" w:hAnsi="Century Gothic" w:cs="Times New Roman"/>
                <w:color w:val="000000"/>
              </w:rPr>
              <w:t xml:space="preserve">Tech resources are added as afterthought; not included in </w:t>
            </w:r>
            <w:r w:rsidRPr="00C87916">
              <w:rPr>
                <w:rFonts w:ascii="Century Gothic" w:eastAsia="Times New Roman" w:hAnsi="Century Gothic" w:cs="Times New Roman"/>
                <w:color w:val="000000"/>
              </w:rPr>
              <w:t>planning</w:t>
            </w:r>
          </w:p>
        </w:tc>
        <w:tc>
          <w:tcPr>
            <w:tcW w:w="1980" w:type="dxa"/>
          </w:tcPr>
          <w:p w14:paraId="4DE0EBD8" w14:textId="39E734CC" w:rsidR="006979D2" w:rsidRPr="00392961" w:rsidRDefault="00392961" w:rsidP="00392961">
            <w:pPr>
              <w:rPr>
                <w:rFonts w:ascii="Times" w:eastAsia="Times New Roman" w:hAnsi="Times" w:cs="Times New Roman"/>
                <w:sz w:val="20"/>
                <w:szCs w:val="20"/>
              </w:rPr>
            </w:pPr>
            <w:r>
              <w:rPr>
                <w:rFonts w:ascii="Century Gothic" w:eastAsia="Times New Roman" w:hAnsi="Century Gothic" w:cs="Times New Roman"/>
                <w:color w:val="000000"/>
              </w:rPr>
              <w:t>Limited tech resources are used in planning</w:t>
            </w:r>
            <w:bookmarkStart w:id="0" w:name="_GoBack"/>
            <w:bookmarkEnd w:id="0"/>
          </w:p>
        </w:tc>
        <w:tc>
          <w:tcPr>
            <w:tcW w:w="1890" w:type="dxa"/>
          </w:tcPr>
          <w:p w14:paraId="0DC224D7" w14:textId="77777777" w:rsidR="006979D2" w:rsidRPr="005F3368" w:rsidRDefault="005F3368">
            <w:pPr>
              <w:rPr>
                <w:rFonts w:ascii="Century Gothic" w:hAnsi="Century Gothic" w:cs="Apple Chancery"/>
              </w:rPr>
            </w:pPr>
            <w:r w:rsidRPr="005F3368">
              <w:rPr>
                <w:rFonts w:ascii="Century Gothic" w:hAnsi="Century Gothic" w:cs="Apple Chancery"/>
              </w:rPr>
              <w:t>Technology resources</w:t>
            </w:r>
            <w:r>
              <w:rPr>
                <w:rFonts w:ascii="Century Gothic" w:hAnsi="Century Gothic" w:cs="Apple Chancery"/>
              </w:rPr>
              <w:t xml:space="preserve"> are aligned to fit instruction</w:t>
            </w:r>
          </w:p>
        </w:tc>
        <w:tc>
          <w:tcPr>
            <w:tcW w:w="1980" w:type="dxa"/>
          </w:tcPr>
          <w:p w14:paraId="6C0BFE4E" w14:textId="7A08F4E9" w:rsidR="006979D2" w:rsidRPr="00640593" w:rsidRDefault="00392961">
            <w:pPr>
              <w:rPr>
                <w:rFonts w:ascii="Times" w:eastAsia="Times New Roman" w:hAnsi="Times" w:cs="Times New Roman"/>
                <w:sz w:val="20"/>
                <w:szCs w:val="20"/>
              </w:rPr>
            </w:pPr>
            <w:r>
              <w:rPr>
                <w:rFonts w:ascii="Century Gothic" w:eastAsia="Times New Roman" w:hAnsi="Century Gothic" w:cs="Times New Roman"/>
                <w:color w:val="000000"/>
              </w:rPr>
              <w:t xml:space="preserve">Tech is integral part of planning; </w:t>
            </w:r>
            <w:r w:rsidR="00640593" w:rsidRPr="00640593">
              <w:rPr>
                <w:rFonts w:ascii="Century Gothic" w:eastAsia="Times New Roman" w:hAnsi="Century Gothic" w:cs="Times New Roman"/>
                <w:color w:val="000000"/>
              </w:rPr>
              <w:t>a variety of resources are considered</w:t>
            </w:r>
          </w:p>
        </w:tc>
        <w:tc>
          <w:tcPr>
            <w:tcW w:w="2070" w:type="dxa"/>
          </w:tcPr>
          <w:p w14:paraId="2327EB00" w14:textId="006ACD26" w:rsidR="006979D2" w:rsidRPr="00640593" w:rsidRDefault="00392961">
            <w:pPr>
              <w:rPr>
                <w:rFonts w:ascii="Times" w:eastAsia="Times New Roman" w:hAnsi="Times" w:cs="Times New Roman"/>
                <w:sz w:val="20"/>
                <w:szCs w:val="20"/>
              </w:rPr>
            </w:pPr>
            <w:r>
              <w:rPr>
                <w:rFonts w:ascii="Century Gothic" w:eastAsia="Times New Roman" w:hAnsi="Century Gothic" w:cs="Times New Roman"/>
                <w:color w:val="000000"/>
              </w:rPr>
              <w:t>Plans take learning to a level</w:t>
            </w:r>
            <w:r w:rsidR="00640593">
              <w:rPr>
                <w:rFonts w:ascii="Century Gothic" w:eastAsia="Times New Roman" w:hAnsi="Century Gothic" w:cs="Times New Roman"/>
                <w:color w:val="000000"/>
              </w:rPr>
              <w:t xml:space="preserve"> impossible without tech</w:t>
            </w:r>
            <w:r>
              <w:rPr>
                <w:rFonts w:ascii="Century Gothic" w:eastAsia="Times New Roman" w:hAnsi="Century Gothic" w:cs="Times New Roman"/>
                <w:color w:val="000000"/>
              </w:rPr>
              <w:t>nology</w:t>
            </w:r>
          </w:p>
        </w:tc>
      </w:tr>
      <w:tr w:rsidR="00B577F8" w14:paraId="0F6FF3C2" w14:textId="77777777" w:rsidTr="007D5A43">
        <w:tc>
          <w:tcPr>
            <w:tcW w:w="1728" w:type="dxa"/>
          </w:tcPr>
          <w:p w14:paraId="3DD62DEF" w14:textId="77777777" w:rsidR="006979D2" w:rsidRDefault="007D5A43">
            <w:pPr>
              <w:rPr>
                <w:rFonts w:ascii="Century Gothic" w:hAnsi="Century Gothic" w:cs="Apple Chancery"/>
                <w:sz w:val="36"/>
                <w:szCs w:val="36"/>
              </w:rPr>
            </w:pPr>
            <w:r>
              <w:rPr>
                <w:rFonts w:ascii="Century Gothic" w:hAnsi="Century Gothic" w:cs="Apple Chancery"/>
                <w:sz w:val="36"/>
                <w:szCs w:val="36"/>
              </w:rPr>
              <w:t>Domain</w:t>
            </w:r>
          </w:p>
          <w:p w14:paraId="5CAD06F5" w14:textId="77777777" w:rsidR="007D5A43" w:rsidRDefault="007D5A43">
            <w:pPr>
              <w:rPr>
                <w:rFonts w:ascii="Century Gothic" w:hAnsi="Century Gothic" w:cs="Apple Chancery"/>
                <w:sz w:val="36"/>
                <w:szCs w:val="36"/>
              </w:rPr>
            </w:pPr>
            <w:r>
              <w:rPr>
                <w:rFonts w:ascii="Century Gothic" w:hAnsi="Century Gothic" w:cs="Apple Chancery"/>
                <w:sz w:val="36"/>
                <w:szCs w:val="36"/>
              </w:rPr>
              <w:t>2</w:t>
            </w:r>
          </w:p>
          <w:p w14:paraId="74F0DCBD" w14:textId="77777777" w:rsidR="007D5A43" w:rsidRPr="0095155F" w:rsidRDefault="0095155F">
            <w:pPr>
              <w:rPr>
                <w:rFonts w:ascii="Century Gothic" w:hAnsi="Century Gothic" w:cs="Apple Chancery"/>
              </w:rPr>
            </w:pPr>
            <w:r w:rsidRPr="0095155F">
              <w:rPr>
                <w:rFonts w:ascii="Century Gothic" w:hAnsi="Century Gothic" w:cs="Apple Chancery"/>
              </w:rPr>
              <w:t>Instruction</w:t>
            </w:r>
          </w:p>
        </w:tc>
        <w:tc>
          <w:tcPr>
            <w:tcW w:w="1962" w:type="dxa"/>
          </w:tcPr>
          <w:p w14:paraId="5751228A" w14:textId="77777777" w:rsidR="006979D2" w:rsidRPr="0095155F" w:rsidRDefault="0095155F">
            <w:pPr>
              <w:rPr>
                <w:rFonts w:ascii="Century Gothic" w:hAnsi="Century Gothic" w:cs="Apple Chancery"/>
              </w:rPr>
            </w:pPr>
            <w:r w:rsidRPr="0095155F">
              <w:rPr>
                <w:rFonts w:ascii="Century Gothic" w:hAnsi="Century Gothic" w:cs="Apple Chancery"/>
              </w:rPr>
              <w:t>Teacher</w:t>
            </w:r>
          </w:p>
          <w:p w14:paraId="5EA6E6EA" w14:textId="27E969CA" w:rsidR="0095155F" w:rsidRDefault="0095155F">
            <w:pPr>
              <w:rPr>
                <w:rFonts w:ascii="Century Gothic" w:hAnsi="Century Gothic" w:cs="Apple Chancery"/>
                <w:sz w:val="36"/>
                <w:szCs w:val="36"/>
              </w:rPr>
            </w:pPr>
            <w:r w:rsidRPr="0095155F">
              <w:rPr>
                <w:rFonts w:ascii="Century Gothic" w:hAnsi="Century Gothic" w:cs="Apple Chancery"/>
              </w:rPr>
              <w:t>Centered</w:t>
            </w:r>
            <w:r w:rsidR="00273E45">
              <w:rPr>
                <w:rFonts w:ascii="Century Gothic" w:hAnsi="Century Gothic" w:cs="Apple Chancery"/>
              </w:rPr>
              <w:t>/No choices</w:t>
            </w:r>
            <w:r w:rsidR="00E742F6">
              <w:rPr>
                <w:rFonts w:ascii="Century Gothic" w:hAnsi="Century Gothic" w:cs="Apple Chancery"/>
              </w:rPr>
              <w:t>. Step-by-step instructions are given</w:t>
            </w:r>
          </w:p>
        </w:tc>
        <w:tc>
          <w:tcPr>
            <w:tcW w:w="1980" w:type="dxa"/>
          </w:tcPr>
          <w:p w14:paraId="43F59698" w14:textId="475949EF" w:rsidR="006979D2" w:rsidRPr="0095155F" w:rsidRDefault="0095155F">
            <w:pPr>
              <w:rPr>
                <w:rFonts w:ascii="Century Gothic" w:hAnsi="Century Gothic" w:cs="Apple Chancery"/>
              </w:rPr>
            </w:pPr>
            <w:r w:rsidRPr="0095155F">
              <w:rPr>
                <w:rFonts w:ascii="Century Gothic" w:hAnsi="Century Gothic" w:cs="Apple Chancery"/>
              </w:rPr>
              <w:t>Teacher Centered</w:t>
            </w:r>
            <w:r w:rsidR="005F3368">
              <w:rPr>
                <w:rFonts w:ascii="Century Gothic" w:hAnsi="Century Gothic" w:cs="Apple Chancery"/>
              </w:rPr>
              <w:t>/Little to no choice</w:t>
            </w:r>
            <w:r w:rsidR="00273E45">
              <w:rPr>
                <w:rFonts w:ascii="Century Gothic" w:hAnsi="Century Gothic" w:cs="Apple Chancery"/>
              </w:rPr>
              <w:t>/Consumers of tech</w:t>
            </w:r>
            <w:r w:rsidR="008B5E8E">
              <w:rPr>
                <w:rFonts w:ascii="Century Gothic" w:hAnsi="Century Gothic" w:cs="Apple Chancery"/>
              </w:rPr>
              <w:t>nology</w:t>
            </w:r>
          </w:p>
        </w:tc>
        <w:tc>
          <w:tcPr>
            <w:tcW w:w="1890" w:type="dxa"/>
          </w:tcPr>
          <w:p w14:paraId="3F9F1B29" w14:textId="77777777" w:rsidR="006979D2" w:rsidRPr="0095155F" w:rsidRDefault="0095155F">
            <w:pPr>
              <w:rPr>
                <w:rFonts w:ascii="Century Gothic" w:hAnsi="Century Gothic" w:cs="Apple Chancery"/>
              </w:rPr>
            </w:pPr>
            <w:r w:rsidRPr="0095155F">
              <w:rPr>
                <w:rFonts w:ascii="Century Gothic" w:hAnsi="Century Gothic" w:cs="Apple Chancery"/>
              </w:rPr>
              <w:t>Student Centered</w:t>
            </w:r>
            <w:r w:rsidR="005F3368">
              <w:rPr>
                <w:rFonts w:ascii="Century Gothic" w:hAnsi="Century Gothic" w:cs="Apple Chancery"/>
              </w:rPr>
              <w:t>/Have some choice</w:t>
            </w:r>
            <w:r w:rsidR="00273E45">
              <w:rPr>
                <w:rFonts w:ascii="Century Gothic" w:hAnsi="Century Gothic" w:cs="Apple Chancery"/>
              </w:rPr>
              <w:t>. Some assignments are delivered electronically</w:t>
            </w:r>
          </w:p>
        </w:tc>
        <w:tc>
          <w:tcPr>
            <w:tcW w:w="1980" w:type="dxa"/>
          </w:tcPr>
          <w:p w14:paraId="55E1DAD8" w14:textId="77777777" w:rsidR="006979D2" w:rsidRPr="0095155F" w:rsidRDefault="0095155F">
            <w:pPr>
              <w:rPr>
                <w:rFonts w:ascii="Century Gothic" w:hAnsi="Century Gothic" w:cs="Apple Chancery"/>
              </w:rPr>
            </w:pPr>
            <w:r w:rsidRPr="0095155F">
              <w:rPr>
                <w:rFonts w:ascii="Century Gothic" w:hAnsi="Century Gothic" w:cs="Apple Chancery"/>
              </w:rPr>
              <w:t>Student Centered</w:t>
            </w:r>
            <w:r w:rsidR="005F3368">
              <w:rPr>
                <w:rFonts w:ascii="Century Gothic" w:hAnsi="Century Gothic" w:cs="Apple Chancery"/>
              </w:rPr>
              <w:t xml:space="preserve">/Producers </w:t>
            </w:r>
            <w:proofErr w:type="gramStart"/>
            <w:r w:rsidR="005F3368">
              <w:rPr>
                <w:rFonts w:ascii="Century Gothic" w:hAnsi="Century Gothic" w:cs="Apple Chancery"/>
              </w:rPr>
              <w:t>with  choice</w:t>
            </w:r>
            <w:proofErr w:type="gramEnd"/>
            <w:r w:rsidR="00273E45">
              <w:rPr>
                <w:rFonts w:ascii="Century Gothic" w:hAnsi="Century Gothic" w:cs="Apple Chancery"/>
              </w:rPr>
              <w:t>. Electronic delivery of assignments</w:t>
            </w:r>
          </w:p>
        </w:tc>
        <w:tc>
          <w:tcPr>
            <w:tcW w:w="2070" w:type="dxa"/>
          </w:tcPr>
          <w:p w14:paraId="54958056" w14:textId="77777777" w:rsidR="006979D2" w:rsidRDefault="0095155F">
            <w:pPr>
              <w:rPr>
                <w:rFonts w:ascii="Century Gothic" w:hAnsi="Century Gothic" w:cs="Apple Chancery"/>
              </w:rPr>
            </w:pPr>
            <w:r w:rsidRPr="0095155F">
              <w:rPr>
                <w:rFonts w:ascii="Century Gothic" w:hAnsi="Century Gothic" w:cs="Apple Chancery"/>
              </w:rPr>
              <w:t>Student Centered</w:t>
            </w:r>
            <w:r w:rsidR="00273E45">
              <w:rPr>
                <w:rFonts w:ascii="Century Gothic" w:hAnsi="Century Gothic" w:cs="Apple Chancery"/>
              </w:rPr>
              <w:t>/Producers/</w:t>
            </w:r>
            <w:r w:rsidR="005F3368">
              <w:rPr>
                <w:rFonts w:ascii="Century Gothic" w:hAnsi="Century Gothic" w:cs="Apple Chancery"/>
              </w:rPr>
              <w:t>clear choice</w:t>
            </w:r>
          </w:p>
          <w:p w14:paraId="0669445A" w14:textId="77777777" w:rsidR="00273E45" w:rsidRPr="0095155F" w:rsidRDefault="00273E45">
            <w:pPr>
              <w:rPr>
                <w:rFonts w:ascii="Century Gothic" w:hAnsi="Century Gothic" w:cs="Apple Chancery"/>
              </w:rPr>
            </w:pPr>
            <w:r>
              <w:rPr>
                <w:rFonts w:ascii="Century Gothic" w:hAnsi="Century Gothic" w:cs="Apple Chancery"/>
              </w:rPr>
              <w:t>Electronic delivery and grading of assignments</w:t>
            </w:r>
          </w:p>
        </w:tc>
      </w:tr>
      <w:tr w:rsidR="00B577F8" w14:paraId="04B5010D" w14:textId="77777777" w:rsidTr="007D5A43">
        <w:tc>
          <w:tcPr>
            <w:tcW w:w="1728" w:type="dxa"/>
          </w:tcPr>
          <w:p w14:paraId="54E722C1" w14:textId="77777777" w:rsidR="006979D2" w:rsidRDefault="007D5A43">
            <w:pPr>
              <w:rPr>
                <w:rFonts w:ascii="Century Gothic" w:hAnsi="Century Gothic" w:cs="Apple Chancery"/>
                <w:sz w:val="36"/>
                <w:szCs w:val="36"/>
              </w:rPr>
            </w:pPr>
            <w:r>
              <w:rPr>
                <w:rFonts w:ascii="Century Gothic" w:hAnsi="Century Gothic" w:cs="Apple Chancery"/>
                <w:sz w:val="36"/>
                <w:szCs w:val="36"/>
              </w:rPr>
              <w:t>Domain</w:t>
            </w:r>
          </w:p>
          <w:p w14:paraId="422D38AE" w14:textId="77777777" w:rsidR="007D5A43" w:rsidRDefault="007D5A43">
            <w:pPr>
              <w:rPr>
                <w:rFonts w:ascii="Century Gothic" w:hAnsi="Century Gothic" w:cs="Apple Chancery"/>
                <w:sz w:val="36"/>
                <w:szCs w:val="36"/>
              </w:rPr>
            </w:pPr>
            <w:r>
              <w:rPr>
                <w:rFonts w:ascii="Century Gothic" w:hAnsi="Century Gothic" w:cs="Apple Chancery"/>
                <w:sz w:val="36"/>
                <w:szCs w:val="36"/>
              </w:rPr>
              <w:t>3</w:t>
            </w:r>
          </w:p>
          <w:p w14:paraId="5BE43AA2" w14:textId="77777777" w:rsidR="007D5A43" w:rsidRPr="0095155F" w:rsidRDefault="0095155F">
            <w:pPr>
              <w:rPr>
                <w:rFonts w:ascii="Century Gothic" w:hAnsi="Century Gothic" w:cs="Apple Chancery"/>
                <w:sz w:val="28"/>
                <w:szCs w:val="28"/>
              </w:rPr>
            </w:pPr>
            <w:r>
              <w:rPr>
                <w:rFonts w:ascii="Century Gothic" w:hAnsi="Century Gothic" w:cs="Apple Chancery"/>
                <w:sz w:val="28"/>
                <w:szCs w:val="28"/>
              </w:rPr>
              <w:t xml:space="preserve">Learning </w:t>
            </w:r>
            <w:r w:rsidRPr="0095155F">
              <w:rPr>
                <w:rFonts w:ascii="Century Gothic" w:hAnsi="Century Gothic" w:cs="Apple Chancery"/>
              </w:rPr>
              <w:t>Environment</w:t>
            </w:r>
          </w:p>
        </w:tc>
        <w:tc>
          <w:tcPr>
            <w:tcW w:w="1962" w:type="dxa"/>
          </w:tcPr>
          <w:p w14:paraId="5DAA475F" w14:textId="77777777" w:rsidR="006979D2" w:rsidRPr="00273E45" w:rsidRDefault="00273E45">
            <w:pPr>
              <w:rPr>
                <w:rFonts w:ascii="Century Gothic" w:hAnsi="Century Gothic" w:cs="Apple Chancery"/>
              </w:rPr>
            </w:pPr>
            <w:r w:rsidRPr="00273E45">
              <w:rPr>
                <w:rFonts w:ascii="Century Gothic" w:hAnsi="Century Gothic" w:cs="Apple Chancery"/>
              </w:rPr>
              <w:t>Little evidence that technology</w:t>
            </w:r>
            <w:r>
              <w:rPr>
                <w:rFonts w:ascii="Century Gothic" w:hAnsi="Century Gothic" w:cs="Apple Chancery"/>
              </w:rPr>
              <w:t xml:space="preserve"> is provided by district</w:t>
            </w:r>
          </w:p>
        </w:tc>
        <w:tc>
          <w:tcPr>
            <w:tcW w:w="1980" w:type="dxa"/>
          </w:tcPr>
          <w:p w14:paraId="6880DE47" w14:textId="77777777" w:rsidR="006979D2" w:rsidRPr="00273E45" w:rsidRDefault="00273E45">
            <w:pPr>
              <w:rPr>
                <w:rFonts w:ascii="Century Gothic" w:hAnsi="Century Gothic" w:cs="Apple Chancery"/>
              </w:rPr>
            </w:pPr>
            <w:r>
              <w:rPr>
                <w:rFonts w:ascii="Century Gothic" w:hAnsi="Century Gothic" w:cs="Apple Chancery"/>
              </w:rPr>
              <w:t>Organization and usage of technology are sparse. Some tech resources are visible</w:t>
            </w:r>
          </w:p>
        </w:tc>
        <w:tc>
          <w:tcPr>
            <w:tcW w:w="1890" w:type="dxa"/>
          </w:tcPr>
          <w:p w14:paraId="32DC30AC" w14:textId="77777777" w:rsidR="006979D2" w:rsidRPr="0095155F" w:rsidRDefault="0095155F" w:rsidP="00CF665E">
            <w:pPr>
              <w:rPr>
                <w:rFonts w:ascii="Century Gothic" w:hAnsi="Century Gothic" w:cs="Apple Chancery"/>
              </w:rPr>
            </w:pPr>
            <w:r>
              <w:rPr>
                <w:rFonts w:ascii="Century Gothic" w:hAnsi="Century Gothic" w:cs="Apple Chancery"/>
              </w:rPr>
              <w:t>Students are</w:t>
            </w:r>
            <w:r w:rsidR="00273E45">
              <w:rPr>
                <w:rFonts w:ascii="Century Gothic" w:hAnsi="Century Gothic" w:cs="Apple Chancery"/>
              </w:rPr>
              <w:t xml:space="preserve"> engaged in relevant collaborative </w:t>
            </w:r>
            <w:r>
              <w:rPr>
                <w:rFonts w:ascii="Century Gothic" w:hAnsi="Century Gothic" w:cs="Apple Chancery"/>
              </w:rPr>
              <w:t>learning groups</w:t>
            </w:r>
            <w:r w:rsidR="00CF665E">
              <w:rPr>
                <w:rFonts w:ascii="Century Gothic" w:hAnsi="Century Gothic" w:cs="Apple Chancery"/>
              </w:rPr>
              <w:t>.</w:t>
            </w:r>
          </w:p>
        </w:tc>
        <w:tc>
          <w:tcPr>
            <w:tcW w:w="1980" w:type="dxa"/>
          </w:tcPr>
          <w:p w14:paraId="4443F905" w14:textId="77777777" w:rsidR="006979D2" w:rsidRPr="00273E45" w:rsidRDefault="00273E45">
            <w:pPr>
              <w:rPr>
                <w:rFonts w:ascii="Century Gothic" w:hAnsi="Century Gothic" w:cs="Apple Chancery"/>
              </w:rPr>
            </w:pPr>
            <w:r w:rsidRPr="00273E45">
              <w:rPr>
                <w:rFonts w:ascii="Century Gothic" w:hAnsi="Century Gothic" w:cs="Apple Chancery"/>
              </w:rPr>
              <w:t>Tech</w:t>
            </w:r>
            <w:r>
              <w:rPr>
                <w:rFonts w:ascii="Century Gothic" w:hAnsi="Century Gothic" w:cs="Apple Chancery"/>
              </w:rPr>
              <w:t xml:space="preserve"> resources are visible in the classroom and students are actively engaged </w:t>
            </w:r>
            <w:r w:rsidR="00CF665E">
              <w:rPr>
                <w:rFonts w:ascii="Century Gothic" w:hAnsi="Century Gothic" w:cs="Apple Chancery"/>
              </w:rPr>
              <w:t>with little teacher direction</w:t>
            </w:r>
          </w:p>
        </w:tc>
        <w:tc>
          <w:tcPr>
            <w:tcW w:w="2070" w:type="dxa"/>
          </w:tcPr>
          <w:p w14:paraId="7EB51A0B" w14:textId="77777777" w:rsidR="006979D2" w:rsidRPr="00CF665E" w:rsidRDefault="00CF665E">
            <w:pPr>
              <w:rPr>
                <w:rFonts w:ascii="Century Gothic" w:hAnsi="Century Gothic" w:cs="Apple Chancery"/>
              </w:rPr>
            </w:pPr>
            <w:r>
              <w:rPr>
                <w:rFonts w:ascii="Century Gothic" w:hAnsi="Century Gothic" w:cs="Apple Chancery"/>
              </w:rPr>
              <w:t xml:space="preserve">Students are delivering and producing content </w:t>
            </w:r>
          </w:p>
        </w:tc>
      </w:tr>
      <w:tr w:rsidR="00B577F8" w14:paraId="74C94A24" w14:textId="77777777" w:rsidTr="007D5A43">
        <w:tc>
          <w:tcPr>
            <w:tcW w:w="1728" w:type="dxa"/>
          </w:tcPr>
          <w:p w14:paraId="2EF5F650" w14:textId="77777777" w:rsidR="007D5A43" w:rsidRDefault="00B12941" w:rsidP="00B12941">
            <w:pPr>
              <w:rPr>
                <w:rFonts w:ascii="Century Gothic" w:hAnsi="Century Gothic" w:cs="Apple Chancery"/>
                <w:noProof/>
                <w:sz w:val="36"/>
                <w:szCs w:val="36"/>
              </w:rPr>
            </w:pPr>
            <w:r>
              <w:rPr>
                <w:rFonts w:ascii="Century Gothic" w:hAnsi="Century Gothic" w:cs="Apple Chancery"/>
                <w:noProof/>
                <w:sz w:val="36"/>
                <w:szCs w:val="36"/>
              </w:rPr>
              <w:t>Domain</w:t>
            </w:r>
          </w:p>
          <w:p w14:paraId="2CF72372" w14:textId="77777777" w:rsidR="00B12941" w:rsidRDefault="00B12941" w:rsidP="00B12941">
            <w:pPr>
              <w:rPr>
                <w:rFonts w:ascii="Century Gothic" w:hAnsi="Century Gothic" w:cs="Apple Chancery"/>
                <w:noProof/>
                <w:sz w:val="36"/>
                <w:szCs w:val="36"/>
              </w:rPr>
            </w:pPr>
            <w:r>
              <w:rPr>
                <w:rFonts w:ascii="Century Gothic" w:hAnsi="Century Gothic" w:cs="Apple Chancery"/>
                <w:noProof/>
                <w:sz w:val="36"/>
                <w:szCs w:val="36"/>
              </w:rPr>
              <w:t>4</w:t>
            </w:r>
          </w:p>
          <w:p w14:paraId="201791BA" w14:textId="77777777" w:rsidR="00B12941" w:rsidRPr="0095155F" w:rsidRDefault="0095155F" w:rsidP="00B12941">
            <w:pPr>
              <w:rPr>
                <w:rFonts w:ascii="Century Gothic" w:hAnsi="Century Gothic" w:cs="Apple Chancery"/>
              </w:rPr>
            </w:pPr>
            <w:r w:rsidRPr="0095155F">
              <w:rPr>
                <w:rFonts w:ascii="Century Gothic" w:hAnsi="Century Gothic" w:cs="Apple Chancery"/>
              </w:rPr>
              <w:t>Professional Practices &amp;Responsibilities</w:t>
            </w:r>
          </w:p>
        </w:tc>
        <w:tc>
          <w:tcPr>
            <w:tcW w:w="1962" w:type="dxa"/>
          </w:tcPr>
          <w:p w14:paraId="433E40B8" w14:textId="45A12A10" w:rsidR="006979D2" w:rsidRPr="00C87916" w:rsidRDefault="00C87916">
            <w:pPr>
              <w:rPr>
                <w:rFonts w:ascii="Century Gothic" w:hAnsi="Century Gothic" w:cs="Apple Chancery"/>
              </w:rPr>
            </w:pPr>
            <w:r>
              <w:rPr>
                <w:rFonts w:ascii="Century Gothic" w:hAnsi="Century Gothic" w:cs="Apple Chancery"/>
              </w:rPr>
              <w:t>No set goals or knowledge of the district initiatives</w:t>
            </w:r>
          </w:p>
        </w:tc>
        <w:tc>
          <w:tcPr>
            <w:tcW w:w="1980" w:type="dxa"/>
          </w:tcPr>
          <w:p w14:paraId="4645BCDE" w14:textId="6ACFEC17" w:rsidR="006979D2" w:rsidRPr="00C87916" w:rsidRDefault="00C87916">
            <w:pPr>
              <w:rPr>
                <w:rFonts w:ascii="Century Gothic" w:hAnsi="Century Gothic" w:cs="Apple Chancery"/>
              </w:rPr>
            </w:pPr>
            <w:r w:rsidRPr="00C87916">
              <w:rPr>
                <w:rFonts w:ascii="Century Gothic" w:hAnsi="Century Gothic" w:cs="Apple Chancery"/>
              </w:rPr>
              <w:t>Lacking a clear set of goals or drive</w:t>
            </w:r>
            <w:r>
              <w:rPr>
                <w:rFonts w:ascii="Century Gothic" w:hAnsi="Century Gothic" w:cs="Apple Chancery"/>
              </w:rPr>
              <w:t xml:space="preserve"> to grow with the vision of CISD</w:t>
            </w:r>
          </w:p>
        </w:tc>
        <w:tc>
          <w:tcPr>
            <w:tcW w:w="1890" w:type="dxa"/>
          </w:tcPr>
          <w:p w14:paraId="7C6B6B4F" w14:textId="77777777" w:rsidR="006979D2" w:rsidRPr="005F3368" w:rsidRDefault="005F3368">
            <w:pPr>
              <w:rPr>
                <w:rFonts w:ascii="Century Gothic" w:hAnsi="Century Gothic" w:cs="Apple Chancery"/>
              </w:rPr>
            </w:pPr>
            <w:r>
              <w:rPr>
                <w:rFonts w:ascii="Century Gothic" w:hAnsi="Century Gothic" w:cs="Apple Chancery"/>
              </w:rPr>
              <w:t>Goals are set and teacher participates in PD. Teacher communicates the vision of CISD</w:t>
            </w:r>
          </w:p>
        </w:tc>
        <w:tc>
          <w:tcPr>
            <w:tcW w:w="1980" w:type="dxa"/>
          </w:tcPr>
          <w:p w14:paraId="4000ADA9" w14:textId="77777777" w:rsidR="006979D2" w:rsidRPr="005F3368" w:rsidRDefault="005F3368">
            <w:pPr>
              <w:rPr>
                <w:rFonts w:ascii="Century Gothic" w:hAnsi="Century Gothic" w:cs="Apple Chancery"/>
              </w:rPr>
            </w:pPr>
            <w:r w:rsidRPr="005F3368">
              <w:rPr>
                <w:rFonts w:ascii="Century Gothic" w:hAnsi="Century Gothic" w:cs="Apple Chancery"/>
              </w:rPr>
              <w:t>Teacher exceeds set goals and effectively</w:t>
            </w:r>
            <w:r>
              <w:rPr>
                <w:rFonts w:ascii="Century Gothic" w:hAnsi="Century Gothic" w:cs="Apple Chancery"/>
              </w:rPr>
              <w:t xml:space="preserve"> communicates the vision of CISD</w:t>
            </w:r>
          </w:p>
        </w:tc>
        <w:tc>
          <w:tcPr>
            <w:tcW w:w="2070" w:type="dxa"/>
          </w:tcPr>
          <w:p w14:paraId="7512FEE3" w14:textId="77777777" w:rsidR="006979D2" w:rsidRPr="005F3368" w:rsidRDefault="005F3368">
            <w:pPr>
              <w:rPr>
                <w:rFonts w:ascii="Century Gothic" w:hAnsi="Century Gothic" w:cs="Apple Chancery"/>
              </w:rPr>
            </w:pPr>
            <w:r>
              <w:rPr>
                <w:rFonts w:ascii="Century Gothic" w:hAnsi="Century Gothic" w:cs="Apple Chancery"/>
              </w:rPr>
              <w:t>Teacher is a known expert in technology and provides peers with PD opportunities</w:t>
            </w:r>
          </w:p>
        </w:tc>
      </w:tr>
    </w:tbl>
    <w:p w14:paraId="692E34B2" w14:textId="77777777" w:rsidR="00690B55" w:rsidRDefault="00690B55" w:rsidP="00690B55">
      <w:pPr>
        <w:pStyle w:val="Title"/>
        <w:tabs>
          <w:tab w:val="left" w:pos="7580"/>
        </w:tabs>
      </w:pPr>
    </w:p>
    <w:sectPr w:rsidR="00690B55" w:rsidSect="00D075F4">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A9B0D0" w14:textId="77777777" w:rsidR="00392961" w:rsidRDefault="00392961" w:rsidP="006D0A43">
      <w:r>
        <w:separator/>
      </w:r>
    </w:p>
  </w:endnote>
  <w:endnote w:type="continuationSeparator" w:id="0">
    <w:p w14:paraId="4B2232A0" w14:textId="77777777" w:rsidR="00392961" w:rsidRDefault="00392961" w:rsidP="006D0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287" w:usb1="00000000" w:usb2="00000000" w:usb3="00000000" w:csb0="0000009F" w:csb1="00000000"/>
  </w:font>
  <w:font w:name="Century Gothic">
    <w:panose1 w:val="020B0502020202020204"/>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8FAB8E1" w14:textId="77777777" w:rsidR="00392961" w:rsidRDefault="0039296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0D66080" w14:textId="77777777" w:rsidR="00392961" w:rsidRDefault="0039296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046AC53" w14:textId="77777777" w:rsidR="00392961" w:rsidRDefault="0039296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51FC6D" w14:textId="77777777" w:rsidR="00392961" w:rsidRDefault="00392961" w:rsidP="006D0A43">
      <w:r>
        <w:separator/>
      </w:r>
    </w:p>
  </w:footnote>
  <w:footnote w:type="continuationSeparator" w:id="0">
    <w:p w14:paraId="553DAF87" w14:textId="77777777" w:rsidR="00392961" w:rsidRDefault="00392961" w:rsidP="006D0A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CE67906" w14:textId="77777777" w:rsidR="00392961" w:rsidRDefault="00392961">
    <w:pPr>
      <w:pStyle w:val="Header"/>
    </w:pPr>
    <w:r>
      <w:rPr>
        <w:noProof/>
      </w:rPr>
      <w:pict w14:anchorId="2A8A4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39.9pt;height:371.55pt;z-index:-251657216;mso-wrap-edited:f;mso-position-horizontal:center;mso-position-horizontal-relative:margin;mso-position-vertical:center;mso-position-vertical-relative:margin" wrapcoords="7440 1221 6600 1221 6540 1265 6480 2618 3600 2705 3480 2749 3510 5410 2610 5629 2460 5716 2490 6370 2610 6763 1530 7156 1470 7199 1470 8203 480 8683 450 11738 570 12392 480 12567 450 13090 450 14530 1410 15141 1440 16058 2220 16538 2460 16581 2490 17541 4500 17978 4500 19025 8040 19330 11640 19374 11610 20465 12030 20727 12630 20770 12630 21512 15780 21512 15780 20770 16380 20727 16800 20465 16800 19374 17220 19330 17700 18981 17700 18545 17430 17978 17790 17672 17850 16189 17610 16014 16800 15883 16800 15185 19740 14574 19770 14443 19860 13919 19860 11694 20790 11650 20880 11607 20880 7199 20820 7156 19860 6807 19860 6370 19800 6239 19590 6109 19860 5760 19590 5672 17820 5410 17820 4232 17700 4189 16800 4014 16830 3752 16770 3490 16680 3316 16800 2749 16740 2705 14790 2618 14790 1221 7650 1221 7440 1221">
          <v:imagedata r:id="rId1" o:title="cougar head"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E4593F7" w14:textId="77777777" w:rsidR="00392961" w:rsidRDefault="00392961">
    <w:pPr>
      <w:pStyle w:val="Header"/>
    </w:pPr>
    <w:r>
      <w:rPr>
        <w:noProof/>
      </w:rPr>
      <w:pict w14:anchorId="14D46E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39.9pt;height:371.55pt;z-index:-251658240;mso-wrap-edited:f;mso-position-horizontal:center;mso-position-horizontal-relative:margin;mso-position-vertical:center;mso-position-vertical-relative:margin" wrapcoords="7440 1221 6600 1221 6540 1265 6480 2618 3600 2705 3480 2749 3510 5410 2610 5629 2460 5716 2490 6370 2610 6763 1530 7156 1470 7199 1470 8203 480 8683 450 11738 570 12392 480 12567 450 13090 450 14530 1410 15141 1440 16058 2220 16538 2460 16581 2490 17541 4500 17978 4500 19025 8040 19330 11640 19374 11610 20465 12030 20727 12630 20770 12630 21512 15780 21512 15780 20770 16380 20727 16800 20465 16800 19374 17220 19330 17700 18981 17700 18545 17430 17978 17790 17672 17850 16189 17610 16014 16800 15883 16800 15185 19740 14574 19770 14443 19860 13919 19860 11694 20790 11650 20880 11607 20880 7199 20820 7156 19860 6807 19860 6370 19800 6239 19590 6109 19860 5760 19590 5672 17820 5410 17820 4232 17700 4189 16800 4014 16830 3752 16770 3490 16680 3316 16800 2749 16740 2705 14790 2618 14790 1221 7650 1221 7440 1221">
          <v:imagedata r:id="rId1" o:title="cougar head"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5D5EF7E" w14:textId="77777777" w:rsidR="00392961" w:rsidRDefault="00392961">
    <w:pPr>
      <w:pStyle w:val="Header"/>
    </w:pPr>
    <w:r>
      <w:rPr>
        <w:noProof/>
      </w:rPr>
      <w:pict w14:anchorId="34AAA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39.9pt;height:371.55pt;z-index:-251656192;mso-wrap-edited:f;mso-position-horizontal:center;mso-position-horizontal-relative:margin;mso-position-vertical:center;mso-position-vertical-relative:margin" wrapcoords="7440 1221 6600 1221 6540 1265 6480 2618 3600 2705 3480 2749 3510 5410 2610 5629 2460 5716 2490 6370 2610 6763 1530 7156 1470 7199 1470 8203 480 8683 450 11738 570 12392 480 12567 450 13090 450 14530 1410 15141 1440 16058 2220 16538 2460 16581 2490 17541 4500 17978 4500 19025 8040 19330 11640 19374 11610 20465 12030 20727 12630 20770 12630 21512 15780 21512 15780 20770 16380 20727 16800 20465 16800 19374 17220 19330 17700 18981 17700 18545 17430 17978 17790 17672 17850 16189 17610 16014 16800 15883 16800 15185 19740 14574 19770 14443 19860 13919 19860 11694 20790 11650 20880 11607 20880 7199 20820 7156 19860 6807 19860 6370 19800 6239 19590 6109 19860 5760 19590 5672 17820 5410 17820 4232 17700 4189 16800 4014 16830 3752 16770 3490 16680 3316 16800 2749 16740 2705 14790 2618 14790 1221 7650 1221 7440 1221">
          <v:imagedata r:id="rId1" o:title="cougar head"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hdrShapeDefaults>
    <o:shapedefaults v:ext="edit" spidmax="2054">
      <o:colormenu v:ext="edit" fillcolor="none [2092]"/>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2DC"/>
    <w:rsid w:val="001C657F"/>
    <w:rsid w:val="0022088F"/>
    <w:rsid w:val="00273E45"/>
    <w:rsid w:val="002A73C2"/>
    <w:rsid w:val="002D52DC"/>
    <w:rsid w:val="002F5118"/>
    <w:rsid w:val="003237F2"/>
    <w:rsid w:val="00392961"/>
    <w:rsid w:val="005F3368"/>
    <w:rsid w:val="00640593"/>
    <w:rsid w:val="00690B55"/>
    <w:rsid w:val="006979D2"/>
    <w:rsid w:val="006D0A43"/>
    <w:rsid w:val="00751DF4"/>
    <w:rsid w:val="007917A4"/>
    <w:rsid w:val="007B11EB"/>
    <w:rsid w:val="007D5A43"/>
    <w:rsid w:val="008B5E8E"/>
    <w:rsid w:val="0095155F"/>
    <w:rsid w:val="00A35A35"/>
    <w:rsid w:val="00B12941"/>
    <w:rsid w:val="00B577F8"/>
    <w:rsid w:val="00C81753"/>
    <w:rsid w:val="00C87916"/>
    <w:rsid w:val="00CF665E"/>
    <w:rsid w:val="00D075F4"/>
    <w:rsid w:val="00E51B55"/>
    <w:rsid w:val="00E742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colormenu v:ext="edit" fillcolor="none [2092]"/>
    </o:shapedefaults>
    <o:shapelayout v:ext="edit">
      <o:idmap v:ext="edit" data="1"/>
    </o:shapelayout>
  </w:shapeDefaults>
  <w:decimalSymbol w:val="."/>
  <w:listSeparator w:val=","/>
  <w14:docId w14:val="39255D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52DC"/>
    <w:rPr>
      <w:color w:val="CC9900" w:themeColor="hyperlink"/>
      <w:u w:val="single"/>
    </w:rPr>
  </w:style>
  <w:style w:type="character" w:styleId="FollowedHyperlink">
    <w:name w:val="FollowedHyperlink"/>
    <w:basedOn w:val="DefaultParagraphFont"/>
    <w:uiPriority w:val="99"/>
    <w:semiHidden/>
    <w:unhideWhenUsed/>
    <w:rsid w:val="002D52DC"/>
    <w:rPr>
      <w:color w:val="969696" w:themeColor="followedHyperlink"/>
      <w:u w:val="single"/>
    </w:rPr>
  </w:style>
  <w:style w:type="table" w:styleId="TableGrid">
    <w:name w:val="Table Grid"/>
    <w:basedOn w:val="TableNormal"/>
    <w:uiPriority w:val="59"/>
    <w:rsid w:val="006979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577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77F8"/>
    <w:rPr>
      <w:rFonts w:ascii="Lucida Grande" w:hAnsi="Lucida Grande" w:cs="Lucida Grande"/>
      <w:sz w:val="18"/>
      <w:szCs w:val="18"/>
    </w:rPr>
  </w:style>
  <w:style w:type="paragraph" w:styleId="Title">
    <w:name w:val="Title"/>
    <w:basedOn w:val="Normal"/>
    <w:next w:val="Normal"/>
    <w:link w:val="TitleChar"/>
    <w:uiPriority w:val="10"/>
    <w:qFormat/>
    <w:rsid w:val="00D075F4"/>
    <w:pPr>
      <w:pBdr>
        <w:bottom w:val="single" w:sz="8" w:space="4" w:color="7A7A7A" w:themeColor="accent1"/>
      </w:pBdr>
      <w:spacing w:after="300"/>
      <w:contextualSpacing/>
    </w:pPr>
    <w:rPr>
      <w:rFonts w:asciiTheme="majorHAnsi" w:eastAsiaTheme="majorEastAsia" w:hAnsiTheme="majorHAnsi" w:cstheme="majorBidi"/>
      <w:color w:val="9C1E22" w:themeColor="text2" w:themeShade="BF"/>
      <w:spacing w:val="5"/>
      <w:kern w:val="28"/>
      <w:sz w:val="52"/>
      <w:szCs w:val="52"/>
    </w:rPr>
  </w:style>
  <w:style w:type="character" w:customStyle="1" w:styleId="TitleChar">
    <w:name w:val="Title Char"/>
    <w:basedOn w:val="DefaultParagraphFont"/>
    <w:link w:val="Title"/>
    <w:uiPriority w:val="10"/>
    <w:rsid w:val="00D075F4"/>
    <w:rPr>
      <w:rFonts w:asciiTheme="majorHAnsi" w:eastAsiaTheme="majorEastAsia" w:hAnsiTheme="majorHAnsi" w:cstheme="majorBidi"/>
      <w:color w:val="9C1E22" w:themeColor="text2" w:themeShade="BF"/>
      <w:spacing w:val="5"/>
      <w:kern w:val="28"/>
      <w:sz w:val="52"/>
      <w:szCs w:val="52"/>
    </w:rPr>
  </w:style>
  <w:style w:type="paragraph" w:styleId="Header">
    <w:name w:val="header"/>
    <w:basedOn w:val="Normal"/>
    <w:link w:val="HeaderChar"/>
    <w:uiPriority w:val="99"/>
    <w:unhideWhenUsed/>
    <w:rsid w:val="006D0A43"/>
    <w:pPr>
      <w:tabs>
        <w:tab w:val="center" w:pos="4320"/>
        <w:tab w:val="right" w:pos="8640"/>
      </w:tabs>
    </w:pPr>
  </w:style>
  <w:style w:type="character" w:customStyle="1" w:styleId="HeaderChar">
    <w:name w:val="Header Char"/>
    <w:basedOn w:val="DefaultParagraphFont"/>
    <w:link w:val="Header"/>
    <w:uiPriority w:val="99"/>
    <w:rsid w:val="006D0A43"/>
  </w:style>
  <w:style w:type="paragraph" w:styleId="Footer">
    <w:name w:val="footer"/>
    <w:basedOn w:val="Normal"/>
    <w:link w:val="FooterChar"/>
    <w:uiPriority w:val="99"/>
    <w:unhideWhenUsed/>
    <w:rsid w:val="006D0A43"/>
    <w:pPr>
      <w:tabs>
        <w:tab w:val="center" w:pos="4320"/>
        <w:tab w:val="right" w:pos="8640"/>
      </w:tabs>
    </w:pPr>
  </w:style>
  <w:style w:type="character" w:customStyle="1" w:styleId="FooterChar">
    <w:name w:val="Footer Char"/>
    <w:basedOn w:val="DefaultParagraphFont"/>
    <w:link w:val="Footer"/>
    <w:uiPriority w:val="99"/>
    <w:rsid w:val="006D0A4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52DC"/>
    <w:rPr>
      <w:color w:val="CC9900" w:themeColor="hyperlink"/>
      <w:u w:val="single"/>
    </w:rPr>
  </w:style>
  <w:style w:type="character" w:styleId="FollowedHyperlink">
    <w:name w:val="FollowedHyperlink"/>
    <w:basedOn w:val="DefaultParagraphFont"/>
    <w:uiPriority w:val="99"/>
    <w:semiHidden/>
    <w:unhideWhenUsed/>
    <w:rsid w:val="002D52DC"/>
    <w:rPr>
      <w:color w:val="969696" w:themeColor="followedHyperlink"/>
      <w:u w:val="single"/>
    </w:rPr>
  </w:style>
  <w:style w:type="table" w:styleId="TableGrid">
    <w:name w:val="Table Grid"/>
    <w:basedOn w:val="TableNormal"/>
    <w:uiPriority w:val="59"/>
    <w:rsid w:val="006979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577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77F8"/>
    <w:rPr>
      <w:rFonts w:ascii="Lucida Grande" w:hAnsi="Lucida Grande" w:cs="Lucida Grande"/>
      <w:sz w:val="18"/>
      <w:szCs w:val="18"/>
    </w:rPr>
  </w:style>
  <w:style w:type="paragraph" w:styleId="Title">
    <w:name w:val="Title"/>
    <w:basedOn w:val="Normal"/>
    <w:next w:val="Normal"/>
    <w:link w:val="TitleChar"/>
    <w:uiPriority w:val="10"/>
    <w:qFormat/>
    <w:rsid w:val="00D075F4"/>
    <w:pPr>
      <w:pBdr>
        <w:bottom w:val="single" w:sz="8" w:space="4" w:color="7A7A7A" w:themeColor="accent1"/>
      </w:pBdr>
      <w:spacing w:after="300"/>
      <w:contextualSpacing/>
    </w:pPr>
    <w:rPr>
      <w:rFonts w:asciiTheme="majorHAnsi" w:eastAsiaTheme="majorEastAsia" w:hAnsiTheme="majorHAnsi" w:cstheme="majorBidi"/>
      <w:color w:val="9C1E22" w:themeColor="text2" w:themeShade="BF"/>
      <w:spacing w:val="5"/>
      <w:kern w:val="28"/>
      <w:sz w:val="52"/>
      <w:szCs w:val="52"/>
    </w:rPr>
  </w:style>
  <w:style w:type="character" w:customStyle="1" w:styleId="TitleChar">
    <w:name w:val="Title Char"/>
    <w:basedOn w:val="DefaultParagraphFont"/>
    <w:link w:val="Title"/>
    <w:uiPriority w:val="10"/>
    <w:rsid w:val="00D075F4"/>
    <w:rPr>
      <w:rFonts w:asciiTheme="majorHAnsi" w:eastAsiaTheme="majorEastAsia" w:hAnsiTheme="majorHAnsi" w:cstheme="majorBidi"/>
      <w:color w:val="9C1E22" w:themeColor="text2" w:themeShade="BF"/>
      <w:spacing w:val="5"/>
      <w:kern w:val="28"/>
      <w:sz w:val="52"/>
      <w:szCs w:val="52"/>
    </w:rPr>
  </w:style>
  <w:style w:type="paragraph" w:styleId="Header">
    <w:name w:val="header"/>
    <w:basedOn w:val="Normal"/>
    <w:link w:val="HeaderChar"/>
    <w:uiPriority w:val="99"/>
    <w:unhideWhenUsed/>
    <w:rsid w:val="006D0A43"/>
    <w:pPr>
      <w:tabs>
        <w:tab w:val="center" w:pos="4320"/>
        <w:tab w:val="right" w:pos="8640"/>
      </w:tabs>
    </w:pPr>
  </w:style>
  <w:style w:type="character" w:customStyle="1" w:styleId="HeaderChar">
    <w:name w:val="Header Char"/>
    <w:basedOn w:val="DefaultParagraphFont"/>
    <w:link w:val="Header"/>
    <w:uiPriority w:val="99"/>
    <w:rsid w:val="006D0A43"/>
  </w:style>
  <w:style w:type="paragraph" w:styleId="Footer">
    <w:name w:val="footer"/>
    <w:basedOn w:val="Normal"/>
    <w:link w:val="FooterChar"/>
    <w:uiPriority w:val="99"/>
    <w:unhideWhenUsed/>
    <w:rsid w:val="006D0A43"/>
    <w:pPr>
      <w:tabs>
        <w:tab w:val="center" w:pos="4320"/>
        <w:tab w:val="right" w:pos="8640"/>
      </w:tabs>
    </w:pPr>
  </w:style>
  <w:style w:type="character" w:customStyle="1" w:styleId="FooterChar">
    <w:name w:val="Footer Char"/>
    <w:basedOn w:val="DefaultParagraphFont"/>
    <w:link w:val="Footer"/>
    <w:uiPriority w:val="99"/>
    <w:rsid w:val="006D0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836025">
      <w:bodyDiv w:val="1"/>
      <w:marLeft w:val="0"/>
      <w:marRight w:val="0"/>
      <w:marTop w:val="0"/>
      <w:marBottom w:val="0"/>
      <w:divBdr>
        <w:top w:val="none" w:sz="0" w:space="0" w:color="auto"/>
        <w:left w:val="none" w:sz="0" w:space="0" w:color="auto"/>
        <w:bottom w:val="none" w:sz="0" w:space="0" w:color="auto"/>
        <w:right w:val="none" w:sz="0" w:space="0" w:color="auto"/>
      </w:divBdr>
    </w:div>
    <w:div w:id="1535927808">
      <w:bodyDiv w:val="1"/>
      <w:marLeft w:val="0"/>
      <w:marRight w:val="0"/>
      <w:marTop w:val="0"/>
      <w:marBottom w:val="0"/>
      <w:divBdr>
        <w:top w:val="none" w:sz="0" w:space="0" w:color="auto"/>
        <w:left w:val="none" w:sz="0" w:space="0" w:color="auto"/>
        <w:bottom w:val="none" w:sz="0" w:space="0" w:color="auto"/>
        <w:right w:val="none" w:sz="0" w:space="0" w:color="auto"/>
      </w:divBdr>
    </w:div>
    <w:div w:id="1806582240">
      <w:bodyDiv w:val="1"/>
      <w:marLeft w:val="0"/>
      <w:marRight w:val="0"/>
      <w:marTop w:val="0"/>
      <w:marBottom w:val="0"/>
      <w:divBdr>
        <w:top w:val="none" w:sz="0" w:space="0" w:color="auto"/>
        <w:left w:val="none" w:sz="0" w:space="0" w:color="auto"/>
        <w:bottom w:val="none" w:sz="0" w:space="0" w:color="auto"/>
        <w:right w:val="none" w:sz="0" w:space="0" w:color="auto"/>
      </w:divBdr>
    </w:div>
    <w:div w:id="18517513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_rels/theme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2</Pages>
  <Words>289</Words>
  <Characters>1650</Characters>
  <Application>Microsoft Macintosh Word</Application>
  <DocSecurity>0</DocSecurity>
  <Lines>13</Lines>
  <Paragraphs>3</Paragraphs>
  <ScaleCrop>false</ScaleCrop>
  <Company>cisd</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Jordal</dc:creator>
  <cp:keywords/>
  <dc:description/>
  <cp:lastModifiedBy>Alicia Jordal</cp:lastModifiedBy>
  <cp:revision>5</cp:revision>
  <cp:lastPrinted>2017-03-30T19:47:00Z</cp:lastPrinted>
  <dcterms:created xsi:type="dcterms:W3CDTF">2017-03-30T20:15:00Z</dcterms:created>
  <dcterms:modified xsi:type="dcterms:W3CDTF">2017-04-21T18:10:00Z</dcterms:modified>
</cp:coreProperties>
</file>